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A99" w:rsidRPr="001B3866" w:rsidRDefault="007E5A99" w:rsidP="007B2593">
      <w:pPr>
        <w:widowControl w:val="0"/>
        <w:autoSpaceDE w:val="0"/>
        <w:autoSpaceDN w:val="0"/>
        <w:spacing w:after="0" w:line="240" w:lineRule="auto"/>
        <w:jc w:val="right"/>
        <w:rPr>
          <w:rFonts w:ascii="Times New Roman" w:hAnsi="Times New Roman"/>
          <w:sz w:val="24"/>
          <w:szCs w:val="24"/>
        </w:rPr>
      </w:pPr>
      <w:r w:rsidRPr="001B3866">
        <w:rPr>
          <w:rFonts w:ascii="Times New Roman" w:hAnsi="Times New Roman"/>
          <w:sz w:val="28"/>
        </w:rPr>
        <w:t xml:space="preserve">                                                               </w:t>
      </w:r>
      <w:r w:rsidRPr="001B3866">
        <w:rPr>
          <w:rFonts w:ascii="Times New Roman" w:hAnsi="Times New Roman"/>
          <w:sz w:val="24"/>
          <w:szCs w:val="24"/>
        </w:rPr>
        <w:t>ПРО</w:t>
      </w:r>
      <w:r>
        <w:rPr>
          <w:rFonts w:ascii="Times New Roman" w:hAnsi="Times New Roman"/>
          <w:sz w:val="24"/>
          <w:szCs w:val="24"/>
        </w:rPr>
        <w:t>Є</w:t>
      </w:r>
      <w:r w:rsidRPr="001B3866">
        <w:rPr>
          <w:rFonts w:ascii="Times New Roman" w:hAnsi="Times New Roman"/>
          <w:sz w:val="24"/>
          <w:szCs w:val="24"/>
        </w:rPr>
        <w:t>КТ</w:t>
      </w:r>
    </w:p>
    <w:p w:rsidR="007E5A99" w:rsidRPr="001B3866" w:rsidRDefault="007E5A99" w:rsidP="007B2593">
      <w:pPr>
        <w:widowControl w:val="0"/>
        <w:autoSpaceDE w:val="0"/>
        <w:autoSpaceDN w:val="0"/>
        <w:spacing w:after="0" w:line="240" w:lineRule="auto"/>
        <w:jc w:val="center"/>
        <w:rPr>
          <w:rFonts w:ascii="Times New Roman" w:hAnsi="Times New Roman"/>
          <w:sz w:val="24"/>
          <w:szCs w:val="24"/>
          <w:lang w:eastAsia="ru-RU"/>
        </w:rPr>
      </w:pPr>
      <w:r w:rsidRPr="001B3866">
        <w:rPr>
          <w:rFonts w:ascii="Times New Roman" w:hAnsi="Times New Roman"/>
          <w:sz w:val="24"/>
          <w:szCs w:val="24"/>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2.75pt;height:45.15pt;visibility:visible">
            <v:imagedata r:id="rId7" o:title=""/>
          </v:shape>
        </w:pict>
      </w:r>
    </w:p>
    <w:p w:rsidR="007E5A99" w:rsidRPr="001B3866" w:rsidRDefault="007E5A99" w:rsidP="003701D0">
      <w:pPr>
        <w:widowControl w:val="0"/>
        <w:autoSpaceDE w:val="0"/>
        <w:autoSpaceDN w:val="0"/>
        <w:spacing w:after="0" w:line="240" w:lineRule="auto"/>
        <w:jc w:val="center"/>
        <w:rPr>
          <w:rFonts w:ascii="Times New Roman" w:hAnsi="Times New Roman"/>
          <w:b/>
          <w:sz w:val="28"/>
          <w:szCs w:val="28"/>
          <w:lang w:eastAsia="ru-RU"/>
        </w:rPr>
      </w:pPr>
      <w:r w:rsidRPr="001B3866">
        <w:rPr>
          <w:rFonts w:ascii="Times New Roman" w:hAnsi="Times New Roman"/>
          <w:b/>
          <w:sz w:val="28"/>
          <w:szCs w:val="28"/>
          <w:lang w:eastAsia="ru-RU"/>
        </w:rPr>
        <w:t>УКРАЇНА</w:t>
      </w:r>
    </w:p>
    <w:p w:rsidR="007E5A99" w:rsidRPr="001B3866" w:rsidRDefault="007E5A99" w:rsidP="003701D0">
      <w:pPr>
        <w:widowControl w:val="0"/>
        <w:autoSpaceDE w:val="0"/>
        <w:autoSpaceDN w:val="0"/>
        <w:spacing w:after="0" w:line="240" w:lineRule="auto"/>
        <w:jc w:val="center"/>
        <w:rPr>
          <w:rFonts w:ascii="Times New Roman" w:hAnsi="Times New Roman"/>
          <w:b/>
          <w:i/>
          <w:sz w:val="28"/>
          <w:szCs w:val="28"/>
          <w:lang w:eastAsia="ru-RU"/>
        </w:rPr>
      </w:pPr>
      <w:r w:rsidRPr="001B3866">
        <w:rPr>
          <w:rFonts w:ascii="Times New Roman" w:hAnsi="Times New Roman"/>
          <w:b/>
          <w:i/>
          <w:sz w:val="28"/>
          <w:szCs w:val="28"/>
          <w:lang w:eastAsia="ru-RU"/>
        </w:rPr>
        <w:t>Пологівська районна рада</w:t>
      </w:r>
    </w:p>
    <w:p w:rsidR="007E5A99" w:rsidRPr="001B3866" w:rsidRDefault="007E5A99" w:rsidP="003701D0">
      <w:pPr>
        <w:widowControl w:val="0"/>
        <w:autoSpaceDE w:val="0"/>
        <w:autoSpaceDN w:val="0"/>
        <w:spacing w:after="0" w:line="240" w:lineRule="auto"/>
        <w:jc w:val="center"/>
        <w:rPr>
          <w:rFonts w:ascii="Times New Roman" w:hAnsi="Times New Roman"/>
          <w:b/>
          <w:i/>
          <w:sz w:val="28"/>
          <w:szCs w:val="28"/>
          <w:lang w:eastAsia="ru-RU"/>
        </w:rPr>
      </w:pPr>
      <w:r w:rsidRPr="001B3866">
        <w:rPr>
          <w:rFonts w:ascii="Times New Roman" w:hAnsi="Times New Roman"/>
          <w:b/>
          <w:i/>
          <w:sz w:val="28"/>
          <w:szCs w:val="28"/>
          <w:lang w:eastAsia="ru-RU"/>
        </w:rPr>
        <w:t>Запорізької області</w:t>
      </w:r>
    </w:p>
    <w:p w:rsidR="007E5A99" w:rsidRPr="001B3866" w:rsidRDefault="007E5A99" w:rsidP="003701D0">
      <w:pPr>
        <w:widowControl w:val="0"/>
        <w:autoSpaceDE w:val="0"/>
        <w:autoSpaceDN w:val="0"/>
        <w:spacing w:after="0" w:line="240" w:lineRule="auto"/>
        <w:jc w:val="center"/>
        <w:rPr>
          <w:rFonts w:ascii="Times New Roman" w:hAnsi="Times New Roman"/>
          <w:b/>
          <w:i/>
          <w:sz w:val="28"/>
          <w:szCs w:val="28"/>
          <w:lang w:eastAsia="ru-RU"/>
        </w:rPr>
      </w:pPr>
      <w:r w:rsidRPr="001B3866">
        <w:rPr>
          <w:rFonts w:ascii="Times New Roman" w:hAnsi="Times New Roman"/>
          <w:b/>
          <w:i/>
          <w:sz w:val="28"/>
          <w:szCs w:val="28"/>
          <w:lang w:eastAsia="ru-RU"/>
        </w:rPr>
        <w:t>сьомого скликання</w:t>
      </w:r>
    </w:p>
    <w:p w:rsidR="007E5A99" w:rsidRPr="001B3866" w:rsidRDefault="007E5A99" w:rsidP="003701D0">
      <w:pPr>
        <w:widowControl w:val="0"/>
        <w:autoSpaceDE w:val="0"/>
        <w:autoSpaceDN w:val="0"/>
        <w:spacing w:after="0" w:line="240" w:lineRule="auto"/>
        <w:jc w:val="center"/>
        <w:rPr>
          <w:rFonts w:ascii="Times New Roman" w:hAnsi="Times New Roman"/>
          <w:b/>
          <w:i/>
          <w:sz w:val="28"/>
          <w:szCs w:val="28"/>
          <w:lang w:eastAsia="ru-RU"/>
        </w:rPr>
      </w:pPr>
      <w:r w:rsidRPr="001B3866">
        <w:rPr>
          <w:rFonts w:ascii="Times New Roman" w:hAnsi="Times New Roman"/>
          <w:b/>
          <w:i/>
          <w:sz w:val="28"/>
          <w:szCs w:val="28"/>
          <w:lang w:eastAsia="ru-RU"/>
        </w:rPr>
        <w:t>сорок перша позачергова сесія</w:t>
      </w:r>
    </w:p>
    <w:p w:rsidR="007E5A99" w:rsidRPr="001B3866" w:rsidRDefault="007E5A99" w:rsidP="003701D0">
      <w:pPr>
        <w:widowControl w:val="0"/>
        <w:autoSpaceDE w:val="0"/>
        <w:autoSpaceDN w:val="0"/>
        <w:spacing w:after="0" w:line="240" w:lineRule="auto"/>
        <w:jc w:val="center"/>
        <w:rPr>
          <w:rFonts w:ascii="Times New Roman" w:hAnsi="Times New Roman"/>
          <w:b/>
          <w:i/>
          <w:sz w:val="28"/>
          <w:szCs w:val="28"/>
          <w:lang w:eastAsia="ru-RU"/>
        </w:rPr>
      </w:pPr>
    </w:p>
    <w:p w:rsidR="007E5A99" w:rsidRPr="001B3866" w:rsidRDefault="007E5A99" w:rsidP="003701D0">
      <w:pPr>
        <w:widowControl w:val="0"/>
        <w:autoSpaceDE w:val="0"/>
        <w:autoSpaceDN w:val="0"/>
        <w:spacing w:after="0" w:line="240" w:lineRule="auto"/>
        <w:jc w:val="center"/>
        <w:rPr>
          <w:rFonts w:ascii="Times New Roman" w:hAnsi="Times New Roman"/>
          <w:b/>
          <w:i/>
          <w:sz w:val="28"/>
          <w:szCs w:val="28"/>
          <w:lang w:eastAsia="ru-RU"/>
        </w:rPr>
      </w:pPr>
      <w:r w:rsidRPr="001B3866">
        <w:rPr>
          <w:rFonts w:ascii="Times New Roman" w:hAnsi="Times New Roman"/>
          <w:b/>
          <w:i/>
          <w:sz w:val="28"/>
          <w:szCs w:val="28"/>
          <w:lang w:eastAsia="ru-RU"/>
        </w:rPr>
        <w:t>Рішення</w:t>
      </w:r>
    </w:p>
    <w:p w:rsidR="007E5A99" w:rsidRPr="001B3866" w:rsidRDefault="007E5A99" w:rsidP="007B2593">
      <w:pPr>
        <w:widowControl w:val="0"/>
        <w:autoSpaceDE w:val="0"/>
        <w:autoSpaceDN w:val="0"/>
        <w:spacing w:after="0" w:line="240" w:lineRule="auto"/>
        <w:rPr>
          <w:rFonts w:ascii="Times New Roman" w:hAnsi="Times New Roman"/>
          <w:sz w:val="28"/>
          <w:szCs w:val="28"/>
          <w:lang w:eastAsia="ru-RU"/>
        </w:rPr>
      </w:pPr>
      <w:r w:rsidRPr="001B3866">
        <w:rPr>
          <w:rFonts w:ascii="Times New Roman" w:hAnsi="Times New Roman"/>
          <w:sz w:val="28"/>
          <w:szCs w:val="28"/>
          <w:lang w:eastAsia="ru-RU"/>
        </w:rPr>
        <w:t xml:space="preserve">_______________                                                               </w:t>
      </w:r>
      <w:bookmarkStart w:id="0" w:name="_GoBack"/>
      <w:bookmarkEnd w:id="0"/>
      <w:r w:rsidRPr="001B3866">
        <w:rPr>
          <w:rFonts w:ascii="Times New Roman" w:hAnsi="Times New Roman"/>
          <w:sz w:val="28"/>
          <w:szCs w:val="28"/>
          <w:lang w:eastAsia="ru-RU"/>
        </w:rPr>
        <w:t xml:space="preserve">                       №______</w:t>
      </w:r>
    </w:p>
    <w:p w:rsidR="007E5A99" w:rsidRPr="001B3866" w:rsidRDefault="007E5A99" w:rsidP="007B2593">
      <w:pPr>
        <w:widowControl w:val="0"/>
        <w:autoSpaceDE w:val="0"/>
        <w:autoSpaceDN w:val="0"/>
        <w:spacing w:after="0" w:line="240" w:lineRule="auto"/>
        <w:rPr>
          <w:rFonts w:ascii="Times New Roman" w:hAnsi="Times New Roman"/>
          <w:sz w:val="28"/>
          <w:szCs w:val="28"/>
          <w:lang w:eastAsia="ru-RU"/>
        </w:rPr>
      </w:pPr>
    </w:p>
    <w:p w:rsidR="007E5A99" w:rsidRPr="001B3866" w:rsidRDefault="007E5A99" w:rsidP="00D45F7D">
      <w:pPr>
        <w:widowControl w:val="0"/>
        <w:autoSpaceDE w:val="0"/>
        <w:autoSpaceDN w:val="0"/>
        <w:spacing w:after="0" w:line="240" w:lineRule="exact"/>
        <w:jc w:val="both"/>
        <w:rPr>
          <w:rFonts w:ascii="Times New Roman" w:hAnsi="Times New Roman"/>
          <w:sz w:val="28"/>
          <w:szCs w:val="28"/>
          <w:lang w:eastAsia="ru-RU"/>
        </w:rPr>
      </w:pPr>
      <w:r w:rsidRPr="001B3866">
        <w:rPr>
          <w:rFonts w:ascii="Times New Roman" w:hAnsi="Times New Roman"/>
          <w:sz w:val="28"/>
          <w:szCs w:val="28"/>
          <w:lang w:eastAsia="ru-RU"/>
        </w:rPr>
        <w:t>Про передачу майна зі спільної власності територіальних громад сіл, селищ, міст Запорізької області до спільної власності територіальних громад сіл та міста Пологівського району Запорізької області</w:t>
      </w:r>
    </w:p>
    <w:p w:rsidR="007E5A99" w:rsidRPr="001B3866" w:rsidRDefault="007E5A99" w:rsidP="00307B5A">
      <w:pPr>
        <w:widowControl w:val="0"/>
        <w:autoSpaceDE w:val="0"/>
        <w:autoSpaceDN w:val="0"/>
        <w:spacing w:after="0" w:line="240" w:lineRule="auto"/>
        <w:jc w:val="both"/>
        <w:rPr>
          <w:rFonts w:ascii="Times New Roman" w:hAnsi="Times New Roman"/>
          <w:sz w:val="28"/>
          <w:szCs w:val="28"/>
          <w:lang w:eastAsia="ru-RU"/>
        </w:rPr>
      </w:pPr>
    </w:p>
    <w:p w:rsidR="007E5A99" w:rsidRPr="001B3866" w:rsidRDefault="007E5A99" w:rsidP="00307B5A">
      <w:pPr>
        <w:widowControl w:val="0"/>
        <w:autoSpaceDE w:val="0"/>
        <w:autoSpaceDN w:val="0"/>
        <w:spacing w:after="0" w:line="240" w:lineRule="auto"/>
        <w:jc w:val="both"/>
        <w:rPr>
          <w:rFonts w:ascii="Times New Roman" w:hAnsi="Times New Roman"/>
          <w:sz w:val="28"/>
          <w:szCs w:val="28"/>
          <w:lang w:eastAsia="ru-RU"/>
        </w:rPr>
      </w:pPr>
    </w:p>
    <w:p w:rsidR="007E5A99" w:rsidRPr="001B3866" w:rsidRDefault="007E5A99" w:rsidP="00307B5A">
      <w:pPr>
        <w:widowControl w:val="0"/>
        <w:autoSpaceDE w:val="0"/>
        <w:autoSpaceDN w:val="0"/>
        <w:spacing w:after="0" w:line="240" w:lineRule="auto"/>
        <w:jc w:val="both"/>
        <w:rPr>
          <w:rFonts w:ascii="Times New Roman" w:hAnsi="Times New Roman"/>
          <w:sz w:val="28"/>
          <w:szCs w:val="28"/>
          <w:lang w:eastAsia="ru-RU"/>
        </w:rPr>
      </w:pPr>
      <w:r w:rsidRPr="001B3866">
        <w:rPr>
          <w:rFonts w:ascii="Times New Roman" w:hAnsi="Times New Roman"/>
          <w:sz w:val="28"/>
          <w:szCs w:val="28"/>
          <w:lang w:eastAsia="ru-RU"/>
        </w:rPr>
        <w:tab/>
        <w:t>Керуючись статтею 43 Закону України «Про місцеве самоврядування в Україні», відповідно до листа комунального підприємства «Пологівський центр первинної медико-санітарної допомоги» Пологівської районної ради  Запорізької області від 24.07.2019 № 740/01-16 «Про розгляд питання щодо передачі майна», Пологівська районна рада вирішила:</w:t>
      </w:r>
    </w:p>
    <w:p w:rsidR="007E5A99" w:rsidRPr="001B3866" w:rsidRDefault="007E5A99" w:rsidP="00307B5A">
      <w:pPr>
        <w:widowControl w:val="0"/>
        <w:autoSpaceDE w:val="0"/>
        <w:autoSpaceDN w:val="0"/>
        <w:spacing w:after="0" w:line="240" w:lineRule="auto"/>
        <w:jc w:val="both"/>
        <w:rPr>
          <w:rFonts w:ascii="Times New Roman" w:hAnsi="Times New Roman"/>
          <w:sz w:val="28"/>
          <w:szCs w:val="28"/>
          <w:lang w:eastAsia="ru-RU"/>
        </w:rPr>
      </w:pPr>
    </w:p>
    <w:p w:rsidR="007E5A99" w:rsidRDefault="007E5A99" w:rsidP="00307B5A">
      <w:pPr>
        <w:widowControl w:val="0"/>
        <w:autoSpaceDE w:val="0"/>
        <w:autoSpaceDN w:val="0"/>
        <w:spacing w:after="0" w:line="240" w:lineRule="auto"/>
        <w:ind w:firstLine="708"/>
        <w:jc w:val="both"/>
        <w:rPr>
          <w:rFonts w:ascii="Times New Roman" w:hAnsi="Times New Roman"/>
          <w:sz w:val="28"/>
          <w:szCs w:val="28"/>
          <w:lang w:eastAsia="ru-RU"/>
        </w:rPr>
      </w:pPr>
      <w:r w:rsidRPr="001B3866">
        <w:rPr>
          <w:rFonts w:ascii="Times New Roman" w:hAnsi="Times New Roman"/>
          <w:sz w:val="28"/>
          <w:szCs w:val="28"/>
          <w:lang w:eastAsia="ru-RU"/>
        </w:rPr>
        <w:t xml:space="preserve">1. Клопотати перед Запорізькою обласною радою про передачу зі спільної власності територіальних громад сіл, селищ, міст Запорізької області до спільної власності територіальних громад сіл та міста Пологівського району Запорізької області окремого індивідуально визначеного майна, що обліковується на балансі комунальної установи «Територіальне медичне об’єднання обласний центр екстреної медичної допомоги та медицини катастроф» Запорізької обласної ради, а саме: </w:t>
      </w:r>
    </w:p>
    <w:tbl>
      <w:tblPr>
        <w:tblW w:w="0" w:type="auto"/>
        <w:jc w:val="center"/>
        <w:tblBorders>
          <w:top w:val="single" w:sz="4" w:space="0" w:color="auto"/>
          <w:left w:val="single" w:sz="4" w:space="0" w:color="auto"/>
          <w:bottom w:val="single" w:sz="4" w:space="0" w:color="auto"/>
          <w:right w:val="single" w:sz="4" w:space="0" w:color="auto"/>
        </w:tblBorders>
        <w:tblLook w:val="00A0"/>
      </w:tblPr>
      <w:tblGrid>
        <w:gridCol w:w="2950"/>
        <w:gridCol w:w="2990"/>
        <w:gridCol w:w="1233"/>
        <w:gridCol w:w="1265"/>
        <w:gridCol w:w="1133"/>
      </w:tblGrid>
      <w:tr w:rsidR="007E5A99" w:rsidRPr="001B3866" w:rsidTr="00477885">
        <w:trPr>
          <w:trHeight w:val="516"/>
          <w:jc w:val="center"/>
        </w:trPr>
        <w:tc>
          <w:tcPr>
            <w:tcW w:w="2950" w:type="dxa"/>
            <w:tcBorders>
              <w:top w:val="single" w:sz="6" w:space="0" w:color="auto"/>
              <w:left w:val="single" w:sz="6" w:space="0" w:color="auto"/>
              <w:bottom w:val="single" w:sz="6" w:space="0" w:color="auto"/>
              <w:right w:val="single" w:sz="6" w:space="0" w:color="auto"/>
            </w:tcBorders>
          </w:tcPr>
          <w:p w:rsidR="007E5A99" w:rsidRPr="001B3866" w:rsidRDefault="007E5A99" w:rsidP="00D45F7D">
            <w:pPr>
              <w:pStyle w:val="NoSpacing"/>
              <w:jc w:val="center"/>
              <w:rPr>
                <w:rFonts w:ascii="Times New Roman" w:hAnsi="Times New Roman"/>
                <w:bCs/>
                <w:spacing w:val="-8"/>
                <w:sz w:val="28"/>
                <w:szCs w:val="28"/>
                <w:lang w:val="uk-UA"/>
              </w:rPr>
            </w:pPr>
            <w:r w:rsidRPr="001B3866">
              <w:rPr>
                <w:rFonts w:ascii="Times New Roman" w:hAnsi="Times New Roman"/>
                <w:bCs/>
                <w:spacing w:val="-8"/>
                <w:sz w:val="28"/>
                <w:szCs w:val="28"/>
                <w:lang w:val="uk-UA"/>
              </w:rPr>
              <w:t>Найменування товару</w:t>
            </w:r>
          </w:p>
        </w:tc>
        <w:tc>
          <w:tcPr>
            <w:tcW w:w="2990" w:type="dxa"/>
            <w:tcBorders>
              <w:top w:val="single" w:sz="6" w:space="0" w:color="auto"/>
              <w:left w:val="single" w:sz="6" w:space="0" w:color="auto"/>
              <w:bottom w:val="single" w:sz="6" w:space="0" w:color="auto"/>
              <w:right w:val="single" w:sz="4" w:space="0" w:color="auto"/>
            </w:tcBorders>
          </w:tcPr>
          <w:p w:rsidR="007E5A99" w:rsidRPr="001B3866" w:rsidRDefault="007E5A99" w:rsidP="00D45F7D">
            <w:pPr>
              <w:pStyle w:val="NoSpacing"/>
              <w:jc w:val="center"/>
              <w:rPr>
                <w:rFonts w:ascii="Times New Roman" w:hAnsi="Times New Roman"/>
                <w:bCs/>
                <w:spacing w:val="-8"/>
                <w:sz w:val="28"/>
                <w:szCs w:val="28"/>
                <w:lang w:val="uk-UA"/>
              </w:rPr>
            </w:pPr>
            <w:r w:rsidRPr="001B3866">
              <w:rPr>
                <w:rFonts w:ascii="Times New Roman" w:hAnsi="Times New Roman"/>
                <w:bCs/>
                <w:spacing w:val="-8"/>
                <w:sz w:val="28"/>
                <w:szCs w:val="28"/>
                <w:lang w:val="uk-UA"/>
              </w:rPr>
              <w:t>№ кузова/VIN, двигуна</w:t>
            </w:r>
          </w:p>
        </w:tc>
        <w:tc>
          <w:tcPr>
            <w:tcW w:w="1233" w:type="dxa"/>
            <w:tcBorders>
              <w:top w:val="single" w:sz="6" w:space="0" w:color="auto"/>
              <w:left w:val="single" w:sz="4" w:space="0" w:color="auto"/>
              <w:bottom w:val="single" w:sz="6" w:space="0" w:color="auto"/>
              <w:right w:val="single" w:sz="6" w:space="0" w:color="auto"/>
            </w:tcBorders>
          </w:tcPr>
          <w:p w:rsidR="007E5A99" w:rsidRPr="001B3866" w:rsidRDefault="007E5A99" w:rsidP="00D45F7D">
            <w:pPr>
              <w:pStyle w:val="NoSpacing"/>
              <w:jc w:val="center"/>
              <w:rPr>
                <w:rFonts w:ascii="Times New Roman" w:hAnsi="Times New Roman"/>
                <w:bCs/>
                <w:spacing w:val="-8"/>
                <w:sz w:val="28"/>
                <w:szCs w:val="28"/>
                <w:lang w:val="uk-UA"/>
              </w:rPr>
            </w:pPr>
            <w:r w:rsidRPr="001B3866">
              <w:rPr>
                <w:rFonts w:ascii="Times New Roman" w:hAnsi="Times New Roman"/>
                <w:bCs/>
                <w:spacing w:val="-8"/>
                <w:sz w:val="28"/>
                <w:szCs w:val="28"/>
                <w:lang w:val="uk-UA"/>
              </w:rPr>
              <w:t>Одиниця виміру</w:t>
            </w:r>
          </w:p>
        </w:tc>
        <w:tc>
          <w:tcPr>
            <w:tcW w:w="0" w:type="auto"/>
            <w:tcBorders>
              <w:top w:val="single" w:sz="6" w:space="0" w:color="auto"/>
              <w:left w:val="single" w:sz="6" w:space="0" w:color="auto"/>
              <w:bottom w:val="single" w:sz="6" w:space="0" w:color="auto"/>
              <w:right w:val="single" w:sz="6" w:space="0" w:color="auto"/>
            </w:tcBorders>
          </w:tcPr>
          <w:p w:rsidR="007E5A99" w:rsidRPr="001B3866" w:rsidRDefault="007E5A99" w:rsidP="00D45F7D">
            <w:pPr>
              <w:pStyle w:val="NoSpacing"/>
              <w:jc w:val="center"/>
              <w:rPr>
                <w:rFonts w:ascii="Times New Roman" w:hAnsi="Times New Roman"/>
                <w:bCs/>
                <w:spacing w:val="-8"/>
                <w:sz w:val="28"/>
                <w:szCs w:val="28"/>
                <w:lang w:val="uk-UA"/>
              </w:rPr>
            </w:pPr>
            <w:r w:rsidRPr="001B3866">
              <w:rPr>
                <w:rFonts w:ascii="Times New Roman" w:hAnsi="Times New Roman"/>
                <w:bCs/>
                <w:spacing w:val="-8"/>
                <w:sz w:val="28"/>
                <w:szCs w:val="28"/>
                <w:lang w:val="uk-UA"/>
              </w:rPr>
              <w:t>Кількість</w:t>
            </w:r>
          </w:p>
        </w:tc>
        <w:tc>
          <w:tcPr>
            <w:tcW w:w="0" w:type="auto"/>
            <w:tcBorders>
              <w:top w:val="single" w:sz="6" w:space="0" w:color="auto"/>
              <w:left w:val="single" w:sz="6" w:space="0" w:color="auto"/>
              <w:bottom w:val="single" w:sz="6" w:space="0" w:color="auto"/>
              <w:right w:val="single" w:sz="6" w:space="0" w:color="auto"/>
            </w:tcBorders>
          </w:tcPr>
          <w:p w:rsidR="007E5A99" w:rsidRPr="001B3866" w:rsidRDefault="007E5A99" w:rsidP="00D45F7D">
            <w:pPr>
              <w:pStyle w:val="NoSpacing"/>
              <w:jc w:val="center"/>
              <w:rPr>
                <w:rFonts w:ascii="Times New Roman" w:hAnsi="Times New Roman"/>
                <w:bCs/>
                <w:spacing w:val="-8"/>
                <w:sz w:val="28"/>
                <w:szCs w:val="28"/>
                <w:lang w:val="uk-UA"/>
              </w:rPr>
            </w:pPr>
            <w:r w:rsidRPr="001B3866">
              <w:rPr>
                <w:rFonts w:ascii="Times New Roman" w:hAnsi="Times New Roman"/>
                <w:bCs/>
                <w:spacing w:val="-8"/>
                <w:sz w:val="28"/>
                <w:szCs w:val="28"/>
                <w:lang w:val="uk-UA"/>
              </w:rPr>
              <w:t>Рік випуску</w:t>
            </w:r>
          </w:p>
        </w:tc>
      </w:tr>
      <w:tr w:rsidR="007E5A99" w:rsidRPr="001B3866" w:rsidTr="00477885">
        <w:trPr>
          <w:jc w:val="center"/>
        </w:trPr>
        <w:tc>
          <w:tcPr>
            <w:tcW w:w="2950" w:type="dxa"/>
            <w:tcBorders>
              <w:top w:val="single" w:sz="6" w:space="0" w:color="auto"/>
              <w:left w:val="single" w:sz="6" w:space="0" w:color="auto"/>
              <w:bottom w:val="single" w:sz="6" w:space="0" w:color="auto"/>
              <w:right w:val="single" w:sz="6" w:space="0" w:color="auto"/>
            </w:tcBorders>
          </w:tcPr>
          <w:p w:rsidR="007E5A99" w:rsidRPr="001B3866" w:rsidRDefault="007E5A99" w:rsidP="008472F1">
            <w:pPr>
              <w:pStyle w:val="NoSpacing"/>
              <w:rPr>
                <w:rFonts w:ascii="Times New Roman" w:hAnsi="Times New Roman"/>
                <w:spacing w:val="-8"/>
                <w:sz w:val="24"/>
                <w:szCs w:val="28"/>
                <w:lang w:val="uk-UA"/>
              </w:rPr>
            </w:pPr>
            <w:r w:rsidRPr="001B3866">
              <w:rPr>
                <w:rFonts w:ascii="Times New Roman" w:hAnsi="Times New Roman"/>
                <w:spacing w:val="-8"/>
                <w:sz w:val="24"/>
                <w:szCs w:val="28"/>
                <w:lang w:val="uk-UA"/>
              </w:rPr>
              <w:t>Легковий автомобіль RENAULT DUSTER 4*4,  з 6-ступеневою механічною коробкою перемикання, комплектація LIFE</w:t>
            </w:r>
          </w:p>
        </w:tc>
        <w:tc>
          <w:tcPr>
            <w:tcW w:w="2990" w:type="dxa"/>
            <w:tcBorders>
              <w:top w:val="single" w:sz="6" w:space="0" w:color="auto"/>
              <w:left w:val="single" w:sz="6" w:space="0" w:color="auto"/>
              <w:bottom w:val="single" w:sz="6" w:space="0" w:color="auto"/>
              <w:right w:val="single" w:sz="4" w:space="0" w:color="auto"/>
            </w:tcBorders>
          </w:tcPr>
          <w:p w:rsidR="007E5A99" w:rsidRPr="001B3866" w:rsidRDefault="007E5A99" w:rsidP="00EB5E5A">
            <w:pPr>
              <w:pStyle w:val="NoSpacing"/>
              <w:rPr>
                <w:rFonts w:ascii="Times New Roman" w:hAnsi="Times New Roman"/>
                <w:spacing w:val="-8"/>
                <w:sz w:val="24"/>
                <w:szCs w:val="28"/>
                <w:lang w:val="uk-UA"/>
              </w:rPr>
            </w:pPr>
            <w:r w:rsidRPr="001B3866">
              <w:rPr>
                <w:rFonts w:ascii="Times New Roman" w:hAnsi="Times New Roman"/>
                <w:spacing w:val="-8"/>
                <w:sz w:val="24"/>
                <w:szCs w:val="28"/>
                <w:lang w:val="uk-UA"/>
              </w:rPr>
              <w:t>VF1HJD40562592153 R024378</w:t>
            </w:r>
          </w:p>
        </w:tc>
        <w:tc>
          <w:tcPr>
            <w:tcW w:w="1233" w:type="dxa"/>
            <w:tcBorders>
              <w:top w:val="single" w:sz="6" w:space="0" w:color="auto"/>
              <w:left w:val="single" w:sz="4" w:space="0" w:color="auto"/>
              <w:bottom w:val="single" w:sz="6" w:space="0" w:color="auto"/>
              <w:right w:val="single" w:sz="6" w:space="0" w:color="auto"/>
            </w:tcBorders>
          </w:tcPr>
          <w:p w:rsidR="007E5A99" w:rsidRPr="001B3866" w:rsidRDefault="007E5A99"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шт.</w:t>
            </w:r>
          </w:p>
        </w:tc>
        <w:tc>
          <w:tcPr>
            <w:tcW w:w="0" w:type="auto"/>
            <w:tcBorders>
              <w:top w:val="single" w:sz="6" w:space="0" w:color="auto"/>
              <w:left w:val="single" w:sz="6" w:space="0" w:color="auto"/>
              <w:bottom w:val="single" w:sz="6" w:space="0" w:color="auto"/>
              <w:right w:val="single" w:sz="6" w:space="0" w:color="auto"/>
            </w:tcBorders>
          </w:tcPr>
          <w:p w:rsidR="007E5A99" w:rsidRPr="001B3866" w:rsidRDefault="007E5A99"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1</w:t>
            </w:r>
          </w:p>
        </w:tc>
        <w:tc>
          <w:tcPr>
            <w:tcW w:w="0" w:type="auto"/>
            <w:tcBorders>
              <w:top w:val="single" w:sz="6" w:space="0" w:color="auto"/>
              <w:left w:val="single" w:sz="6" w:space="0" w:color="auto"/>
              <w:bottom w:val="single" w:sz="6" w:space="0" w:color="auto"/>
              <w:right w:val="single" w:sz="6" w:space="0" w:color="auto"/>
            </w:tcBorders>
          </w:tcPr>
          <w:p w:rsidR="007E5A99" w:rsidRPr="001B3866" w:rsidRDefault="007E5A99"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2019</w:t>
            </w:r>
          </w:p>
        </w:tc>
      </w:tr>
      <w:tr w:rsidR="007E5A99" w:rsidRPr="001B3866" w:rsidTr="00477885">
        <w:trPr>
          <w:jc w:val="center"/>
        </w:trPr>
        <w:tc>
          <w:tcPr>
            <w:tcW w:w="2950" w:type="dxa"/>
            <w:tcBorders>
              <w:top w:val="single" w:sz="6" w:space="0" w:color="auto"/>
              <w:left w:val="single" w:sz="6" w:space="0" w:color="auto"/>
              <w:bottom w:val="single" w:sz="6" w:space="0" w:color="auto"/>
              <w:right w:val="single" w:sz="6" w:space="0" w:color="auto"/>
            </w:tcBorders>
          </w:tcPr>
          <w:p w:rsidR="007E5A99" w:rsidRPr="001B3866" w:rsidRDefault="007E5A99" w:rsidP="008472F1">
            <w:pPr>
              <w:pStyle w:val="NoSpacing"/>
              <w:rPr>
                <w:rFonts w:ascii="Times New Roman" w:hAnsi="Times New Roman"/>
                <w:spacing w:val="-8"/>
                <w:sz w:val="24"/>
                <w:szCs w:val="28"/>
                <w:lang w:val="uk-UA"/>
              </w:rPr>
            </w:pPr>
            <w:r w:rsidRPr="001B3866">
              <w:rPr>
                <w:rFonts w:ascii="Times New Roman" w:hAnsi="Times New Roman"/>
                <w:spacing w:val="-8"/>
                <w:sz w:val="24"/>
                <w:szCs w:val="28"/>
                <w:lang w:val="uk-UA"/>
              </w:rPr>
              <w:t>Легковий автомобіль RENAULT DUSTER 4*4,  з 6-ступеневою механічною коробкою перемикання, комплектація LIFE</w:t>
            </w:r>
          </w:p>
        </w:tc>
        <w:tc>
          <w:tcPr>
            <w:tcW w:w="2990" w:type="dxa"/>
            <w:tcBorders>
              <w:top w:val="single" w:sz="6" w:space="0" w:color="auto"/>
              <w:left w:val="single" w:sz="6" w:space="0" w:color="auto"/>
              <w:bottom w:val="single" w:sz="6" w:space="0" w:color="auto"/>
              <w:right w:val="single" w:sz="4" w:space="0" w:color="auto"/>
            </w:tcBorders>
          </w:tcPr>
          <w:p w:rsidR="007E5A99" w:rsidRPr="001B3866" w:rsidRDefault="007E5A99" w:rsidP="00EB5E5A">
            <w:pPr>
              <w:pStyle w:val="NoSpacing"/>
              <w:rPr>
                <w:rFonts w:ascii="Times New Roman" w:hAnsi="Times New Roman"/>
                <w:spacing w:val="-8"/>
                <w:sz w:val="24"/>
                <w:szCs w:val="28"/>
                <w:lang w:val="uk-UA"/>
              </w:rPr>
            </w:pPr>
            <w:r w:rsidRPr="001B3866">
              <w:rPr>
                <w:rFonts w:ascii="Times New Roman" w:hAnsi="Times New Roman"/>
                <w:spacing w:val="-8"/>
                <w:sz w:val="24"/>
                <w:szCs w:val="28"/>
                <w:lang w:val="uk-UA"/>
              </w:rPr>
              <w:t>VF1HJD40062592156 R022285</w:t>
            </w:r>
          </w:p>
        </w:tc>
        <w:tc>
          <w:tcPr>
            <w:tcW w:w="1233" w:type="dxa"/>
            <w:tcBorders>
              <w:top w:val="single" w:sz="6" w:space="0" w:color="auto"/>
              <w:left w:val="single" w:sz="4" w:space="0" w:color="auto"/>
              <w:bottom w:val="single" w:sz="6" w:space="0" w:color="auto"/>
              <w:right w:val="single" w:sz="6" w:space="0" w:color="auto"/>
            </w:tcBorders>
          </w:tcPr>
          <w:p w:rsidR="007E5A99" w:rsidRPr="001B3866" w:rsidRDefault="007E5A99"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шт.</w:t>
            </w:r>
          </w:p>
        </w:tc>
        <w:tc>
          <w:tcPr>
            <w:tcW w:w="0" w:type="auto"/>
            <w:tcBorders>
              <w:top w:val="single" w:sz="6" w:space="0" w:color="auto"/>
              <w:left w:val="single" w:sz="6" w:space="0" w:color="auto"/>
              <w:bottom w:val="single" w:sz="6" w:space="0" w:color="auto"/>
              <w:right w:val="single" w:sz="6" w:space="0" w:color="auto"/>
            </w:tcBorders>
          </w:tcPr>
          <w:p w:rsidR="007E5A99" w:rsidRPr="001B3866" w:rsidRDefault="007E5A99"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1</w:t>
            </w:r>
          </w:p>
        </w:tc>
        <w:tc>
          <w:tcPr>
            <w:tcW w:w="0" w:type="auto"/>
            <w:tcBorders>
              <w:top w:val="single" w:sz="6" w:space="0" w:color="auto"/>
              <w:left w:val="single" w:sz="6" w:space="0" w:color="auto"/>
              <w:bottom w:val="single" w:sz="6" w:space="0" w:color="auto"/>
              <w:right w:val="single" w:sz="6" w:space="0" w:color="auto"/>
            </w:tcBorders>
          </w:tcPr>
          <w:p w:rsidR="007E5A99" w:rsidRPr="001B3866" w:rsidRDefault="007E5A99"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2019</w:t>
            </w:r>
          </w:p>
        </w:tc>
      </w:tr>
    </w:tbl>
    <w:p w:rsidR="007E5A99" w:rsidRPr="001B3866" w:rsidRDefault="007E5A99" w:rsidP="00307B5A">
      <w:pPr>
        <w:widowControl w:val="0"/>
        <w:autoSpaceDE w:val="0"/>
        <w:autoSpaceDN w:val="0"/>
        <w:spacing w:after="0" w:line="240" w:lineRule="auto"/>
        <w:ind w:firstLine="708"/>
        <w:jc w:val="both"/>
        <w:rPr>
          <w:rFonts w:ascii="Times New Roman" w:hAnsi="Times New Roman"/>
          <w:sz w:val="28"/>
          <w:szCs w:val="28"/>
          <w:lang w:eastAsia="ru-RU"/>
        </w:rPr>
      </w:pPr>
      <w:r w:rsidRPr="001B3866">
        <w:rPr>
          <w:rFonts w:ascii="Times New Roman" w:hAnsi="Times New Roman"/>
          <w:sz w:val="28"/>
          <w:szCs w:val="28"/>
          <w:lang w:eastAsia="ru-RU"/>
        </w:rPr>
        <w:t xml:space="preserve">  </w:t>
      </w:r>
    </w:p>
    <w:p w:rsidR="007E5A99" w:rsidRDefault="007E5A99" w:rsidP="00307B5A">
      <w:pPr>
        <w:widowControl w:val="0"/>
        <w:autoSpaceDE w:val="0"/>
        <w:autoSpaceDN w:val="0"/>
        <w:spacing w:after="0" w:line="240" w:lineRule="auto"/>
        <w:ind w:firstLine="708"/>
        <w:jc w:val="both"/>
        <w:rPr>
          <w:rFonts w:ascii="Times New Roman" w:hAnsi="Times New Roman"/>
          <w:sz w:val="28"/>
          <w:szCs w:val="28"/>
          <w:lang w:eastAsia="ru-RU"/>
        </w:rPr>
      </w:pPr>
      <w:r w:rsidRPr="001B3866">
        <w:rPr>
          <w:rFonts w:ascii="Times New Roman" w:hAnsi="Times New Roman"/>
          <w:sz w:val="28"/>
          <w:szCs w:val="28"/>
          <w:lang w:eastAsia="ru-RU"/>
        </w:rPr>
        <w:t>2. У разі прийняття Запорізькою обласною радою позитивного рішення про надання згоди на передачу окремого індивідуально визначеного майна, зазначеного в п. 1 цього рішення, закріпити його на праві оперативного управління з дати підписання акту приймання-передачі цього майна за комунальним підприємством «Пологівський центр первинної медико-санітарної допомоги» Пологівської районної ради Запорізької області.</w:t>
      </w:r>
    </w:p>
    <w:p w:rsidR="007E5A99" w:rsidRPr="001B3866" w:rsidRDefault="007E5A99" w:rsidP="00307B5A">
      <w:pPr>
        <w:widowControl w:val="0"/>
        <w:autoSpaceDE w:val="0"/>
        <w:autoSpaceDN w:val="0"/>
        <w:spacing w:after="0" w:line="240" w:lineRule="auto"/>
        <w:ind w:firstLine="708"/>
        <w:jc w:val="both"/>
        <w:rPr>
          <w:rFonts w:ascii="Times New Roman" w:hAnsi="Times New Roman"/>
          <w:sz w:val="28"/>
          <w:szCs w:val="28"/>
          <w:lang w:eastAsia="ru-RU"/>
        </w:rPr>
      </w:pPr>
    </w:p>
    <w:p w:rsidR="007E5A99" w:rsidRPr="001B3866" w:rsidRDefault="007E5A99" w:rsidP="00307B5A">
      <w:pPr>
        <w:widowControl w:val="0"/>
        <w:autoSpaceDE w:val="0"/>
        <w:autoSpaceDN w:val="0"/>
        <w:spacing w:after="0" w:line="240" w:lineRule="auto"/>
        <w:ind w:firstLine="708"/>
        <w:jc w:val="both"/>
        <w:rPr>
          <w:rFonts w:ascii="Times New Roman" w:hAnsi="Times New Roman"/>
          <w:sz w:val="28"/>
          <w:szCs w:val="28"/>
          <w:lang w:eastAsia="ru-RU"/>
        </w:rPr>
      </w:pPr>
      <w:r w:rsidRPr="001B3866">
        <w:rPr>
          <w:rFonts w:ascii="Times New Roman" w:hAnsi="Times New Roman"/>
          <w:sz w:val="28"/>
          <w:szCs w:val="28"/>
          <w:lang w:eastAsia="ru-RU"/>
        </w:rPr>
        <w:t xml:space="preserve">3. Контроль за виконанням рішення покласти на постійну комісію районної ради з питань </w:t>
      </w:r>
      <w:r w:rsidRPr="001B3866">
        <w:rPr>
          <w:rFonts w:ascii="Times New Roman" w:hAnsi="Times New Roman"/>
          <w:bCs/>
          <w:sz w:val="28"/>
          <w:szCs w:val="28"/>
        </w:rPr>
        <w:t>з питань промислової політики, бюджету та  управління об’єктами  спільної  власності  територіальних громад</w:t>
      </w:r>
      <w:r w:rsidRPr="001B3866">
        <w:rPr>
          <w:rFonts w:ascii="Times New Roman" w:hAnsi="Times New Roman"/>
          <w:sz w:val="28"/>
          <w:szCs w:val="28"/>
          <w:lang w:eastAsia="ru-RU"/>
        </w:rPr>
        <w:t>.</w:t>
      </w:r>
    </w:p>
    <w:p w:rsidR="007E5A99" w:rsidRPr="001B3866" w:rsidRDefault="007E5A99" w:rsidP="00307B5A">
      <w:pPr>
        <w:widowControl w:val="0"/>
        <w:autoSpaceDE w:val="0"/>
        <w:autoSpaceDN w:val="0"/>
        <w:spacing w:after="0" w:line="240" w:lineRule="auto"/>
        <w:rPr>
          <w:rFonts w:ascii="Times New Roman" w:hAnsi="Times New Roman"/>
          <w:sz w:val="28"/>
          <w:szCs w:val="28"/>
          <w:lang w:eastAsia="ru-RU"/>
        </w:rPr>
      </w:pPr>
    </w:p>
    <w:p w:rsidR="007E5A99" w:rsidRPr="001B3866" w:rsidRDefault="007E5A99" w:rsidP="00307B5A">
      <w:pPr>
        <w:widowControl w:val="0"/>
        <w:autoSpaceDE w:val="0"/>
        <w:autoSpaceDN w:val="0"/>
        <w:spacing w:after="0" w:line="240" w:lineRule="auto"/>
        <w:rPr>
          <w:rFonts w:ascii="Times New Roman" w:hAnsi="Times New Roman"/>
          <w:sz w:val="28"/>
          <w:szCs w:val="28"/>
          <w:lang w:eastAsia="ru-RU"/>
        </w:rPr>
      </w:pPr>
    </w:p>
    <w:p w:rsidR="007E5A99" w:rsidRPr="001B3866" w:rsidRDefault="007E5A99" w:rsidP="00307B5A">
      <w:pPr>
        <w:widowControl w:val="0"/>
        <w:autoSpaceDE w:val="0"/>
        <w:autoSpaceDN w:val="0"/>
        <w:spacing w:after="0" w:line="240" w:lineRule="auto"/>
        <w:rPr>
          <w:rFonts w:ascii="Times New Roman" w:hAnsi="Times New Roman"/>
          <w:sz w:val="28"/>
          <w:szCs w:val="28"/>
          <w:lang w:eastAsia="ru-RU"/>
        </w:rPr>
      </w:pPr>
      <w:r w:rsidRPr="001B3866">
        <w:rPr>
          <w:rFonts w:ascii="Times New Roman" w:hAnsi="Times New Roman"/>
          <w:sz w:val="28"/>
          <w:szCs w:val="28"/>
          <w:lang w:eastAsia="ru-RU"/>
        </w:rPr>
        <w:t xml:space="preserve">Голова ради     </w:t>
      </w:r>
      <w:r>
        <w:rPr>
          <w:rFonts w:ascii="Times New Roman" w:hAnsi="Times New Roman"/>
          <w:sz w:val="28"/>
          <w:szCs w:val="28"/>
          <w:lang w:eastAsia="ru-RU"/>
        </w:rPr>
        <w:t xml:space="preserve">         </w:t>
      </w:r>
      <w:r w:rsidRPr="001B3866">
        <w:rPr>
          <w:rFonts w:ascii="Times New Roman" w:hAnsi="Times New Roman"/>
          <w:sz w:val="28"/>
          <w:szCs w:val="28"/>
          <w:lang w:eastAsia="ru-RU"/>
        </w:rPr>
        <w:t xml:space="preserve">                                                                          О.П.Покутній</w:t>
      </w: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Проєкт рішення підготовлений </w:t>
      </w:r>
    </w:p>
    <w:p w:rsidR="007E5A99" w:rsidRDefault="007E5A99" w:rsidP="00307B5A">
      <w:pPr>
        <w:widowControl w:val="0"/>
        <w:autoSpaceDE w:val="0"/>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КП «Пологівський центр первинної </w:t>
      </w:r>
    </w:p>
    <w:p w:rsidR="007E5A99" w:rsidRDefault="007E5A99" w:rsidP="00307B5A">
      <w:pPr>
        <w:widowControl w:val="0"/>
        <w:autoSpaceDE w:val="0"/>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медико-санітарної допомоги»</w:t>
      </w: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Головний лікар                                                                                                                 А.М.Дуб</w:t>
      </w: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Аркуш погодження додається</w:t>
      </w: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Default="007E5A99" w:rsidP="00307B5A">
      <w:pPr>
        <w:widowControl w:val="0"/>
        <w:autoSpaceDE w:val="0"/>
        <w:autoSpaceDN w:val="0"/>
        <w:spacing w:after="0" w:line="240" w:lineRule="auto"/>
        <w:rPr>
          <w:rFonts w:ascii="Times New Roman" w:hAnsi="Times New Roman"/>
          <w:sz w:val="24"/>
          <w:szCs w:val="24"/>
          <w:lang w:eastAsia="ru-RU"/>
        </w:rPr>
      </w:pPr>
    </w:p>
    <w:p w:rsidR="007E5A99" w:rsidRPr="001B3866" w:rsidRDefault="007E5A99" w:rsidP="00307B5A">
      <w:pPr>
        <w:widowControl w:val="0"/>
        <w:autoSpaceDE w:val="0"/>
        <w:autoSpaceDN w:val="0"/>
        <w:spacing w:after="0" w:line="240" w:lineRule="auto"/>
        <w:rPr>
          <w:rFonts w:ascii="Times New Roman" w:hAnsi="Times New Roman"/>
          <w:sz w:val="24"/>
          <w:szCs w:val="24"/>
          <w:lang w:eastAsia="ru-RU"/>
        </w:rPr>
      </w:pPr>
    </w:p>
    <w:p w:rsidR="007E5A99" w:rsidRPr="001B3866" w:rsidRDefault="007E5A99" w:rsidP="00B6679D">
      <w:pPr>
        <w:spacing w:after="0" w:line="240" w:lineRule="auto"/>
        <w:jc w:val="center"/>
        <w:rPr>
          <w:rFonts w:ascii="Times New Roman" w:hAnsi="Times New Roman"/>
          <w:b/>
          <w:sz w:val="28"/>
          <w:szCs w:val="28"/>
        </w:rPr>
      </w:pPr>
      <w:r w:rsidRPr="001B3866">
        <w:rPr>
          <w:rFonts w:ascii="Times New Roman" w:hAnsi="Times New Roman"/>
          <w:b/>
          <w:sz w:val="28"/>
          <w:szCs w:val="28"/>
        </w:rPr>
        <w:t>ПОЯСНЮВАЛЬНА ЗАПИСКА</w:t>
      </w:r>
    </w:p>
    <w:p w:rsidR="007E5A99" w:rsidRPr="001B3866" w:rsidRDefault="007E5A99" w:rsidP="00B6679D">
      <w:pPr>
        <w:spacing w:after="0" w:line="240" w:lineRule="auto"/>
        <w:jc w:val="center"/>
        <w:rPr>
          <w:rFonts w:ascii="Times New Roman" w:hAnsi="Times New Roman"/>
          <w:b/>
          <w:sz w:val="28"/>
          <w:szCs w:val="28"/>
        </w:rPr>
      </w:pPr>
      <w:r w:rsidRPr="001B3866">
        <w:rPr>
          <w:rFonts w:ascii="Times New Roman" w:hAnsi="Times New Roman"/>
          <w:b/>
          <w:sz w:val="28"/>
          <w:szCs w:val="28"/>
        </w:rPr>
        <w:t>до про</w:t>
      </w:r>
      <w:r>
        <w:rPr>
          <w:rFonts w:ascii="Times New Roman" w:hAnsi="Times New Roman"/>
          <w:b/>
          <w:sz w:val="28"/>
          <w:szCs w:val="28"/>
        </w:rPr>
        <w:t>є</w:t>
      </w:r>
      <w:r w:rsidRPr="001B3866">
        <w:rPr>
          <w:rFonts w:ascii="Times New Roman" w:hAnsi="Times New Roman"/>
          <w:b/>
          <w:sz w:val="28"/>
          <w:szCs w:val="28"/>
        </w:rPr>
        <w:t>кту рішення Пологівської районної ради Запорізької області</w:t>
      </w:r>
    </w:p>
    <w:p w:rsidR="007E5A99" w:rsidRPr="001B3866" w:rsidRDefault="007E5A99" w:rsidP="00B6679D">
      <w:pPr>
        <w:spacing w:after="0" w:line="240" w:lineRule="auto"/>
        <w:jc w:val="center"/>
        <w:rPr>
          <w:rFonts w:ascii="Times New Roman" w:hAnsi="Times New Roman"/>
          <w:b/>
          <w:sz w:val="28"/>
          <w:szCs w:val="28"/>
        </w:rPr>
      </w:pPr>
      <w:r w:rsidRPr="001B3866">
        <w:rPr>
          <w:rFonts w:ascii="Times New Roman" w:hAnsi="Times New Roman"/>
          <w:b/>
          <w:sz w:val="28"/>
          <w:szCs w:val="28"/>
        </w:rPr>
        <w:t>«Про передачу  майна зі спільної власності територіальних громад сіл, селищ, міст Запорізької  області до спільної власності  територіальних громад сіл та міста Пологівського району Запорізької області»</w:t>
      </w:r>
    </w:p>
    <w:p w:rsidR="007E5A99" w:rsidRPr="001B3866" w:rsidRDefault="007E5A99" w:rsidP="00D45F7D">
      <w:pPr>
        <w:spacing w:after="0" w:line="240" w:lineRule="auto"/>
        <w:jc w:val="center"/>
        <w:rPr>
          <w:rFonts w:ascii="Times New Roman" w:hAnsi="Times New Roman"/>
          <w:b/>
          <w:sz w:val="28"/>
          <w:szCs w:val="28"/>
        </w:rPr>
      </w:pPr>
    </w:p>
    <w:p w:rsidR="007E5A99" w:rsidRPr="001B3866" w:rsidRDefault="007E5A99" w:rsidP="00D45F7D">
      <w:pPr>
        <w:spacing w:after="0" w:line="240" w:lineRule="auto"/>
        <w:jc w:val="center"/>
        <w:rPr>
          <w:rFonts w:ascii="Times New Roman" w:hAnsi="Times New Roman"/>
          <w:b/>
          <w:sz w:val="28"/>
          <w:szCs w:val="28"/>
        </w:rPr>
      </w:pPr>
    </w:p>
    <w:p w:rsidR="007E5A99" w:rsidRPr="001B3866" w:rsidRDefault="007E5A99" w:rsidP="003C4081">
      <w:pPr>
        <w:spacing w:after="0" w:line="240" w:lineRule="auto"/>
        <w:ind w:firstLine="708"/>
        <w:jc w:val="both"/>
        <w:rPr>
          <w:rFonts w:ascii="Times New Roman" w:hAnsi="Times New Roman"/>
          <w:spacing w:val="-8"/>
          <w:sz w:val="28"/>
          <w:szCs w:val="28"/>
        </w:rPr>
      </w:pPr>
      <w:r w:rsidRPr="001B3866">
        <w:rPr>
          <w:rFonts w:ascii="Times New Roman" w:hAnsi="Times New Roman"/>
          <w:sz w:val="28"/>
          <w:szCs w:val="28"/>
        </w:rPr>
        <w:t>З метою забезпечення  якості надання медичних послуг, керуючись статтею 43 Закону України «Про місцеве самоврядування в Україні»</w:t>
      </w:r>
      <w:r>
        <w:rPr>
          <w:rFonts w:ascii="Times New Roman" w:hAnsi="Times New Roman"/>
          <w:sz w:val="28"/>
          <w:szCs w:val="28"/>
        </w:rPr>
        <w:t>, відповідно до</w:t>
      </w:r>
      <w:r w:rsidRPr="001B3866">
        <w:rPr>
          <w:rFonts w:ascii="Times New Roman" w:hAnsi="Times New Roman"/>
          <w:sz w:val="28"/>
          <w:szCs w:val="28"/>
        </w:rPr>
        <w:t xml:space="preserve"> листа </w:t>
      </w:r>
      <w:r>
        <w:rPr>
          <w:rFonts w:ascii="Times New Roman" w:hAnsi="Times New Roman"/>
          <w:sz w:val="28"/>
          <w:szCs w:val="28"/>
        </w:rPr>
        <w:t>к</w:t>
      </w:r>
      <w:r w:rsidRPr="001B3866">
        <w:rPr>
          <w:rFonts w:ascii="Times New Roman" w:hAnsi="Times New Roman"/>
          <w:sz w:val="28"/>
          <w:szCs w:val="28"/>
        </w:rPr>
        <w:t>омунального підприємства «Пологівський центр первинної медико</w:t>
      </w:r>
      <w:r>
        <w:rPr>
          <w:rFonts w:ascii="Times New Roman" w:hAnsi="Times New Roman"/>
          <w:sz w:val="28"/>
          <w:szCs w:val="28"/>
        </w:rPr>
        <w:t>-</w:t>
      </w:r>
      <w:r w:rsidRPr="001B3866">
        <w:rPr>
          <w:rFonts w:ascii="Times New Roman" w:hAnsi="Times New Roman"/>
          <w:sz w:val="28"/>
          <w:szCs w:val="28"/>
        </w:rPr>
        <w:t xml:space="preserve">санітарної допомоги» Пологівської районної ради Запорізької області від </w:t>
      </w:r>
      <w:r w:rsidRPr="001B3866">
        <w:rPr>
          <w:rFonts w:ascii="Times New Roman" w:hAnsi="Times New Roman"/>
          <w:sz w:val="28"/>
          <w:szCs w:val="28"/>
          <w:lang w:eastAsia="ru-RU"/>
        </w:rPr>
        <w:t>24.07.2019 № 740/01-16 «Про розгляд питання щодо передачі майна»</w:t>
      </w:r>
      <w:r w:rsidRPr="001B3866">
        <w:rPr>
          <w:rFonts w:ascii="Times New Roman" w:hAnsi="Times New Roman"/>
          <w:sz w:val="28"/>
          <w:szCs w:val="28"/>
        </w:rPr>
        <w:t>»</w:t>
      </w:r>
      <w:r>
        <w:rPr>
          <w:rFonts w:ascii="Times New Roman" w:hAnsi="Times New Roman"/>
          <w:sz w:val="28"/>
          <w:szCs w:val="28"/>
        </w:rPr>
        <w:t xml:space="preserve"> п</w:t>
      </w:r>
      <w:r w:rsidRPr="001B3866">
        <w:rPr>
          <w:rFonts w:ascii="Times New Roman" w:hAnsi="Times New Roman"/>
          <w:sz w:val="28"/>
          <w:szCs w:val="28"/>
        </w:rPr>
        <w:t>ро</w:t>
      </w:r>
      <w:r w:rsidRPr="001B3866">
        <w:rPr>
          <w:rFonts w:ascii="Times New Roman" w:eastAsia="SimSun" w:hAnsi="Times New Roman"/>
          <w:sz w:val="28"/>
          <w:szCs w:val="28"/>
          <w:lang w:eastAsia="zh-CN"/>
        </w:rPr>
        <w:t>єктом рішення пропонується к</w:t>
      </w:r>
      <w:r w:rsidRPr="001B3866">
        <w:rPr>
          <w:rFonts w:ascii="Times New Roman" w:hAnsi="Times New Roman"/>
          <w:sz w:val="28"/>
          <w:szCs w:val="28"/>
        </w:rPr>
        <w:t>лопотати перед Запорізькою обласною радою про передачу зі спільної власності територіальних громад сіл, селищ, міст Запорізької області до спільної власності територіальних громад сіл та міста Пологівського району Запорізької області окремого індивідуально визначеного майна</w:t>
      </w:r>
      <w:r>
        <w:rPr>
          <w:rFonts w:ascii="Times New Roman" w:hAnsi="Times New Roman"/>
          <w:sz w:val="28"/>
          <w:szCs w:val="28"/>
        </w:rPr>
        <w:t>,</w:t>
      </w:r>
      <w:r w:rsidRPr="001B3866">
        <w:rPr>
          <w:rFonts w:ascii="Times New Roman" w:hAnsi="Times New Roman"/>
          <w:sz w:val="28"/>
          <w:szCs w:val="28"/>
          <w:lang w:eastAsia="ru-RU"/>
        </w:rPr>
        <w:t xml:space="preserve"> що обліковується на балансі комунальної установи «Територіальне медичне об’єднання обласний центр екстреної медичної допомоги та медицини катастроф» Запорізької обласної ради</w:t>
      </w:r>
      <w:r w:rsidRPr="001B3866">
        <w:rPr>
          <w:rFonts w:ascii="Times New Roman" w:hAnsi="Times New Roman"/>
          <w:sz w:val="28"/>
          <w:szCs w:val="28"/>
        </w:rPr>
        <w:t>, а саме л</w:t>
      </w:r>
      <w:r w:rsidRPr="001B3866">
        <w:rPr>
          <w:rFonts w:ascii="Times New Roman" w:hAnsi="Times New Roman"/>
          <w:spacing w:val="-8"/>
          <w:sz w:val="28"/>
          <w:szCs w:val="28"/>
        </w:rPr>
        <w:t>егкові автомобілі RENAULT DUSTER 4*4 (2 шт.), з 6-ступеневою механічною коробкою перемикання в комплектація LIFE.</w:t>
      </w:r>
    </w:p>
    <w:p w:rsidR="007E5A99" w:rsidRPr="001B3866" w:rsidRDefault="007E5A99" w:rsidP="00B6679D">
      <w:pPr>
        <w:widowControl w:val="0"/>
        <w:autoSpaceDE w:val="0"/>
        <w:autoSpaceDN w:val="0"/>
        <w:spacing w:after="0" w:line="240" w:lineRule="auto"/>
        <w:ind w:firstLine="708"/>
        <w:jc w:val="both"/>
        <w:rPr>
          <w:rFonts w:ascii="Times New Roman" w:hAnsi="Times New Roman"/>
          <w:spacing w:val="-8"/>
          <w:sz w:val="28"/>
          <w:szCs w:val="28"/>
        </w:rPr>
      </w:pPr>
      <w:r w:rsidRPr="001B3866">
        <w:rPr>
          <w:rFonts w:ascii="Times New Roman" w:hAnsi="Times New Roman"/>
          <w:sz w:val="28"/>
          <w:szCs w:val="28"/>
          <w:lang w:eastAsia="ru-RU"/>
        </w:rPr>
        <w:t>Прийняття</w:t>
      </w:r>
      <w:r>
        <w:rPr>
          <w:rFonts w:ascii="Times New Roman" w:hAnsi="Times New Roman"/>
          <w:sz w:val="28"/>
          <w:szCs w:val="28"/>
          <w:lang w:eastAsia="ru-RU"/>
        </w:rPr>
        <w:t xml:space="preserve"> даного</w:t>
      </w:r>
      <w:r w:rsidRPr="001B3866">
        <w:rPr>
          <w:rFonts w:ascii="Times New Roman" w:hAnsi="Times New Roman"/>
          <w:sz w:val="28"/>
          <w:szCs w:val="28"/>
          <w:lang w:eastAsia="ru-RU"/>
        </w:rPr>
        <w:t xml:space="preserve"> рішення надасть змогу</w:t>
      </w:r>
      <w:r>
        <w:rPr>
          <w:rFonts w:ascii="Times New Roman" w:hAnsi="Times New Roman"/>
          <w:sz w:val="28"/>
          <w:szCs w:val="28"/>
          <w:lang w:eastAsia="ru-RU"/>
        </w:rPr>
        <w:t xml:space="preserve"> значно покращити доступність </w:t>
      </w:r>
      <w:r w:rsidRPr="001B3866">
        <w:rPr>
          <w:rFonts w:ascii="Times New Roman" w:hAnsi="Times New Roman"/>
          <w:sz w:val="28"/>
          <w:szCs w:val="28"/>
          <w:lang w:eastAsia="ru-RU"/>
        </w:rPr>
        <w:t>медичної допомоги населенню району.</w:t>
      </w:r>
    </w:p>
    <w:p w:rsidR="007E5A99" w:rsidRDefault="007E5A99" w:rsidP="00B6679D">
      <w:pPr>
        <w:rPr>
          <w:rFonts w:ascii="Times New Roman" w:hAnsi="Times New Roman"/>
          <w:sz w:val="28"/>
          <w:szCs w:val="28"/>
          <w:lang w:eastAsia="ru-RU"/>
        </w:rPr>
      </w:pPr>
    </w:p>
    <w:p w:rsidR="007E5A99" w:rsidRPr="001B3866" w:rsidRDefault="007E5A99" w:rsidP="00B6679D">
      <w:pPr>
        <w:rPr>
          <w:rFonts w:ascii="Times New Roman" w:hAnsi="Times New Roman"/>
          <w:sz w:val="28"/>
          <w:szCs w:val="28"/>
          <w:lang w:eastAsia="ru-RU"/>
        </w:rPr>
      </w:pPr>
    </w:p>
    <w:p w:rsidR="007E5A99" w:rsidRPr="001B3866" w:rsidRDefault="007E5A99" w:rsidP="00B6679D">
      <w:pPr>
        <w:rPr>
          <w:rFonts w:ascii="Times New Roman" w:hAnsi="Times New Roman"/>
          <w:sz w:val="28"/>
          <w:szCs w:val="28"/>
        </w:rPr>
      </w:pPr>
      <w:r w:rsidRPr="001B3866">
        <w:rPr>
          <w:rFonts w:ascii="Times New Roman" w:hAnsi="Times New Roman"/>
          <w:sz w:val="28"/>
          <w:szCs w:val="28"/>
          <w:lang w:eastAsia="ru-RU"/>
        </w:rPr>
        <w:t xml:space="preserve">Головний лікар                                                         </w:t>
      </w:r>
      <w:r>
        <w:rPr>
          <w:rFonts w:ascii="Times New Roman" w:hAnsi="Times New Roman"/>
          <w:sz w:val="28"/>
          <w:szCs w:val="28"/>
          <w:lang w:eastAsia="ru-RU"/>
        </w:rPr>
        <w:t xml:space="preserve">                                  </w:t>
      </w:r>
      <w:r w:rsidRPr="001B3866">
        <w:rPr>
          <w:rFonts w:ascii="Times New Roman" w:hAnsi="Times New Roman"/>
          <w:sz w:val="28"/>
          <w:szCs w:val="28"/>
          <w:lang w:eastAsia="ru-RU"/>
        </w:rPr>
        <w:t>А.</w:t>
      </w:r>
      <w:r>
        <w:rPr>
          <w:rFonts w:ascii="Times New Roman" w:hAnsi="Times New Roman"/>
          <w:sz w:val="28"/>
          <w:szCs w:val="28"/>
          <w:lang w:eastAsia="ru-RU"/>
        </w:rPr>
        <w:t>М.</w:t>
      </w:r>
      <w:r w:rsidRPr="001B3866">
        <w:rPr>
          <w:rFonts w:ascii="Times New Roman" w:hAnsi="Times New Roman"/>
          <w:sz w:val="28"/>
          <w:szCs w:val="28"/>
          <w:lang w:eastAsia="ru-RU"/>
        </w:rPr>
        <w:t>Дуб</w:t>
      </w:r>
    </w:p>
    <w:p w:rsidR="007E5A99" w:rsidRPr="001B3866" w:rsidRDefault="007E5A99" w:rsidP="00307B5A">
      <w:pPr>
        <w:widowControl w:val="0"/>
        <w:autoSpaceDE w:val="0"/>
        <w:autoSpaceDN w:val="0"/>
        <w:spacing w:after="0" w:line="240" w:lineRule="auto"/>
        <w:rPr>
          <w:rFonts w:ascii="Times New Roman" w:hAnsi="Times New Roman"/>
          <w:sz w:val="24"/>
          <w:szCs w:val="24"/>
          <w:lang w:eastAsia="ru-RU"/>
        </w:rPr>
      </w:pPr>
    </w:p>
    <w:sectPr w:rsidR="007E5A99" w:rsidRPr="001B3866" w:rsidSect="0039083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A99" w:rsidRDefault="007E5A99" w:rsidP="00601B8C">
      <w:pPr>
        <w:spacing w:after="0" w:line="240" w:lineRule="auto"/>
      </w:pPr>
      <w:r>
        <w:separator/>
      </w:r>
    </w:p>
  </w:endnote>
  <w:endnote w:type="continuationSeparator" w:id="0">
    <w:p w:rsidR="007E5A99" w:rsidRDefault="007E5A99" w:rsidP="00601B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A99" w:rsidRDefault="007E5A99" w:rsidP="00601B8C">
      <w:pPr>
        <w:spacing w:after="0" w:line="240" w:lineRule="auto"/>
      </w:pPr>
      <w:r>
        <w:separator/>
      </w:r>
    </w:p>
  </w:footnote>
  <w:footnote w:type="continuationSeparator" w:id="0">
    <w:p w:rsidR="007E5A99" w:rsidRDefault="007E5A99" w:rsidP="00601B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561B1"/>
    <w:multiLevelType w:val="hybridMultilevel"/>
    <w:tmpl w:val="FA38F53A"/>
    <w:lvl w:ilvl="0" w:tplc="1C7C1214">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FDE244D"/>
    <w:multiLevelType w:val="hybridMultilevel"/>
    <w:tmpl w:val="85F0E988"/>
    <w:lvl w:ilvl="0" w:tplc="B234E5C0">
      <w:start w:val="2"/>
      <w:numFmt w:val="bullet"/>
      <w:lvlText w:val="-"/>
      <w:lvlJc w:val="left"/>
      <w:pPr>
        <w:ind w:left="1320" w:hanging="360"/>
      </w:pPr>
      <w:rPr>
        <w:rFonts w:ascii="Times New Roman" w:eastAsia="Times New Roman" w:hAnsi="Times New Roman"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
    <w:nsid w:val="5B0A62DF"/>
    <w:multiLevelType w:val="hybridMultilevel"/>
    <w:tmpl w:val="E5E07122"/>
    <w:lvl w:ilvl="0" w:tplc="4878801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
    <w:nsid w:val="7ECC1B81"/>
    <w:multiLevelType w:val="multilevel"/>
    <w:tmpl w:val="1CDC7224"/>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1176"/>
    <w:rsid w:val="0001413A"/>
    <w:rsid w:val="0008427D"/>
    <w:rsid w:val="00093779"/>
    <w:rsid w:val="00110D34"/>
    <w:rsid w:val="00140649"/>
    <w:rsid w:val="001861C6"/>
    <w:rsid w:val="001B3866"/>
    <w:rsid w:val="001D5268"/>
    <w:rsid w:val="002653F2"/>
    <w:rsid w:val="002973C9"/>
    <w:rsid w:val="002B56B1"/>
    <w:rsid w:val="002B74F7"/>
    <w:rsid w:val="00307B5A"/>
    <w:rsid w:val="00325462"/>
    <w:rsid w:val="003341C6"/>
    <w:rsid w:val="00354F92"/>
    <w:rsid w:val="003701D0"/>
    <w:rsid w:val="00386B6B"/>
    <w:rsid w:val="00390833"/>
    <w:rsid w:val="003A1DF2"/>
    <w:rsid w:val="003A29EA"/>
    <w:rsid w:val="003C4081"/>
    <w:rsid w:val="003C7195"/>
    <w:rsid w:val="003D12CA"/>
    <w:rsid w:val="003D767A"/>
    <w:rsid w:val="00414DC3"/>
    <w:rsid w:val="00457960"/>
    <w:rsid w:val="00477885"/>
    <w:rsid w:val="004F2B17"/>
    <w:rsid w:val="0051073A"/>
    <w:rsid w:val="005215C2"/>
    <w:rsid w:val="005428DB"/>
    <w:rsid w:val="005523C2"/>
    <w:rsid w:val="005611D0"/>
    <w:rsid w:val="005B4F65"/>
    <w:rsid w:val="005F0B63"/>
    <w:rsid w:val="00601B8C"/>
    <w:rsid w:val="00633640"/>
    <w:rsid w:val="006B4759"/>
    <w:rsid w:val="006D6C1E"/>
    <w:rsid w:val="00716774"/>
    <w:rsid w:val="00722B07"/>
    <w:rsid w:val="007B20B9"/>
    <w:rsid w:val="007B2593"/>
    <w:rsid w:val="007E5A99"/>
    <w:rsid w:val="007F5513"/>
    <w:rsid w:val="008472F1"/>
    <w:rsid w:val="00876EF6"/>
    <w:rsid w:val="008C400B"/>
    <w:rsid w:val="008D4CEE"/>
    <w:rsid w:val="008F3186"/>
    <w:rsid w:val="0094026E"/>
    <w:rsid w:val="0095023F"/>
    <w:rsid w:val="00986F13"/>
    <w:rsid w:val="00994C33"/>
    <w:rsid w:val="009B1479"/>
    <w:rsid w:val="009E1E1B"/>
    <w:rsid w:val="009F278A"/>
    <w:rsid w:val="00A76081"/>
    <w:rsid w:val="00A864F4"/>
    <w:rsid w:val="00AA5179"/>
    <w:rsid w:val="00AA5D6C"/>
    <w:rsid w:val="00AB35CD"/>
    <w:rsid w:val="00AD1D65"/>
    <w:rsid w:val="00AF5869"/>
    <w:rsid w:val="00B6679D"/>
    <w:rsid w:val="00BC73EF"/>
    <w:rsid w:val="00BD1176"/>
    <w:rsid w:val="00C82ECD"/>
    <w:rsid w:val="00CD2BA8"/>
    <w:rsid w:val="00CE691A"/>
    <w:rsid w:val="00D3049A"/>
    <w:rsid w:val="00D4015C"/>
    <w:rsid w:val="00D45F7D"/>
    <w:rsid w:val="00DA5D76"/>
    <w:rsid w:val="00DF0454"/>
    <w:rsid w:val="00E8288D"/>
    <w:rsid w:val="00EB5E5A"/>
    <w:rsid w:val="00EF4A62"/>
    <w:rsid w:val="00FA0240"/>
    <w:rsid w:val="00FC703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1D0"/>
    <w:pPr>
      <w:spacing w:after="200" w:line="276" w:lineRule="auto"/>
    </w:pPr>
    <w:rPr>
      <w:lang w:eastAsia="en-US"/>
    </w:rPr>
  </w:style>
  <w:style w:type="paragraph" w:styleId="Heading1">
    <w:name w:val="heading 1"/>
    <w:basedOn w:val="Normal"/>
    <w:next w:val="Normal"/>
    <w:link w:val="Heading1Char"/>
    <w:uiPriority w:val="99"/>
    <w:qFormat/>
    <w:rsid w:val="0051073A"/>
    <w:pPr>
      <w:keepNext/>
      <w:keepLines/>
      <w:spacing w:before="480" w:after="0"/>
      <w:outlineLvl w:val="0"/>
    </w:pPr>
    <w:rPr>
      <w:rFonts w:ascii="Cambria" w:eastAsia="Times New Roman" w:hAnsi="Cambria"/>
      <w:b/>
      <w:bCs/>
      <w:color w:val="365F91"/>
      <w:sz w:val="28"/>
      <w:szCs w:val="28"/>
      <w:lang w:eastAsia="zh-CN"/>
    </w:rPr>
  </w:style>
  <w:style w:type="paragraph" w:styleId="Heading2">
    <w:name w:val="heading 2"/>
    <w:basedOn w:val="Normal"/>
    <w:next w:val="Normal"/>
    <w:link w:val="Heading2Char"/>
    <w:uiPriority w:val="99"/>
    <w:qFormat/>
    <w:rsid w:val="0051073A"/>
    <w:pPr>
      <w:keepNext/>
      <w:keepLines/>
      <w:spacing w:before="200" w:after="0"/>
      <w:outlineLvl w:val="1"/>
    </w:pPr>
    <w:rPr>
      <w:rFonts w:ascii="Cambria" w:eastAsia="Times New Roman" w:hAnsi="Cambria"/>
      <w:b/>
      <w:bCs/>
      <w:color w:val="4F81BD"/>
      <w:sz w:val="26"/>
      <w:szCs w:val="26"/>
      <w:lang w:eastAsia="zh-CN"/>
    </w:rPr>
  </w:style>
  <w:style w:type="paragraph" w:styleId="Heading3">
    <w:name w:val="heading 3"/>
    <w:basedOn w:val="Normal"/>
    <w:next w:val="Normal"/>
    <w:link w:val="Heading3Char"/>
    <w:uiPriority w:val="99"/>
    <w:qFormat/>
    <w:rsid w:val="0051073A"/>
    <w:pPr>
      <w:keepNext/>
      <w:spacing w:before="240" w:after="60"/>
      <w:outlineLvl w:val="2"/>
    </w:pPr>
    <w:rPr>
      <w:rFonts w:ascii="Cambria" w:eastAsia="SimSun" w:hAnsi="Cambria"/>
      <w:b/>
      <w:bCs/>
      <w:sz w:val="26"/>
      <w:szCs w:val="26"/>
    </w:rPr>
  </w:style>
  <w:style w:type="paragraph" w:styleId="Heading4">
    <w:name w:val="heading 4"/>
    <w:basedOn w:val="Normal"/>
    <w:next w:val="Normal"/>
    <w:link w:val="Heading4Char"/>
    <w:uiPriority w:val="99"/>
    <w:qFormat/>
    <w:rsid w:val="0051073A"/>
    <w:pPr>
      <w:keepNext/>
      <w:spacing w:before="240" w:after="60"/>
      <w:outlineLvl w:val="3"/>
    </w:pPr>
    <w:rPr>
      <w:rFonts w:eastAsia="SimSu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73A"/>
    <w:rPr>
      <w:rFonts w:ascii="Cambria" w:hAnsi="Cambria" w:cs="Times New Roman"/>
      <w:b/>
      <w:color w:val="365F91"/>
      <w:sz w:val="28"/>
    </w:rPr>
  </w:style>
  <w:style w:type="character" w:customStyle="1" w:styleId="Heading2Char">
    <w:name w:val="Heading 2 Char"/>
    <w:basedOn w:val="DefaultParagraphFont"/>
    <w:link w:val="Heading2"/>
    <w:uiPriority w:val="99"/>
    <w:locked/>
    <w:rsid w:val="0051073A"/>
    <w:rPr>
      <w:rFonts w:ascii="Cambria" w:hAnsi="Cambria" w:cs="Times New Roman"/>
      <w:b/>
      <w:color w:val="4F81BD"/>
      <w:sz w:val="26"/>
    </w:rPr>
  </w:style>
  <w:style w:type="character" w:customStyle="1" w:styleId="Heading3Char">
    <w:name w:val="Heading 3 Char"/>
    <w:basedOn w:val="DefaultParagraphFont"/>
    <w:link w:val="Heading3"/>
    <w:uiPriority w:val="99"/>
    <w:locked/>
    <w:rsid w:val="0051073A"/>
    <w:rPr>
      <w:rFonts w:ascii="Cambria" w:eastAsia="SimSun" w:hAnsi="Cambria" w:cs="Times New Roman"/>
      <w:b/>
      <w:bCs/>
      <w:sz w:val="26"/>
      <w:szCs w:val="26"/>
    </w:rPr>
  </w:style>
  <w:style w:type="character" w:customStyle="1" w:styleId="Heading4Char">
    <w:name w:val="Heading 4 Char"/>
    <w:basedOn w:val="DefaultParagraphFont"/>
    <w:link w:val="Heading4"/>
    <w:uiPriority w:val="99"/>
    <w:locked/>
    <w:rsid w:val="0051073A"/>
    <w:rPr>
      <w:rFonts w:ascii="Calibri" w:eastAsia="SimSun" w:hAnsi="Calibri" w:cs="Times New Roman"/>
      <w:b/>
      <w:bCs/>
      <w:sz w:val="28"/>
      <w:szCs w:val="28"/>
    </w:rPr>
  </w:style>
  <w:style w:type="paragraph" w:styleId="NoSpacing">
    <w:name w:val="No Spacing"/>
    <w:uiPriority w:val="99"/>
    <w:qFormat/>
    <w:rsid w:val="0051073A"/>
    <w:rPr>
      <w:lang w:val="ru-RU" w:eastAsia="en-US"/>
    </w:rPr>
  </w:style>
  <w:style w:type="paragraph" w:styleId="Header">
    <w:name w:val="header"/>
    <w:basedOn w:val="Normal"/>
    <w:link w:val="HeaderChar"/>
    <w:uiPriority w:val="99"/>
    <w:rsid w:val="00601B8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01B8C"/>
    <w:rPr>
      <w:rFonts w:cs="Times New Roman"/>
      <w:sz w:val="22"/>
      <w:szCs w:val="22"/>
    </w:rPr>
  </w:style>
  <w:style w:type="paragraph" w:styleId="Footer">
    <w:name w:val="footer"/>
    <w:basedOn w:val="Normal"/>
    <w:link w:val="FooterChar"/>
    <w:uiPriority w:val="99"/>
    <w:rsid w:val="00601B8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01B8C"/>
    <w:rPr>
      <w:rFonts w:cs="Times New Roman"/>
      <w:sz w:val="22"/>
      <w:szCs w:val="22"/>
    </w:rPr>
  </w:style>
  <w:style w:type="table" w:styleId="TableGrid">
    <w:name w:val="Table Grid"/>
    <w:basedOn w:val="TableNormal"/>
    <w:uiPriority w:val="99"/>
    <w:rsid w:val="00601B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701D0"/>
    <w:rPr>
      <w:rFonts w:cs="Times New Roman"/>
      <w:color w:val="0000FF"/>
      <w:u w:val="single"/>
    </w:rPr>
  </w:style>
  <w:style w:type="paragraph" w:styleId="BalloonText">
    <w:name w:val="Balloon Text"/>
    <w:basedOn w:val="Normal"/>
    <w:link w:val="BalloonTextChar"/>
    <w:uiPriority w:val="99"/>
    <w:semiHidden/>
    <w:rsid w:val="0037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01D0"/>
    <w:rPr>
      <w:rFonts w:ascii="Tahoma" w:hAnsi="Tahoma" w:cs="Tahoma"/>
      <w:sz w:val="16"/>
      <w:szCs w:val="16"/>
    </w:rPr>
  </w:style>
  <w:style w:type="paragraph" w:styleId="ListParagraph">
    <w:name w:val="List Paragraph"/>
    <w:basedOn w:val="Normal"/>
    <w:uiPriority w:val="99"/>
    <w:qFormat/>
    <w:rsid w:val="001D526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3</Pages>
  <Words>2638</Words>
  <Characters>1504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ПРОЕКТ</dc:title>
  <dc:subject/>
  <dc:creator>Admin</dc:creator>
  <cp:keywords/>
  <dc:description/>
  <cp:lastModifiedBy>admin</cp:lastModifiedBy>
  <cp:revision>5</cp:revision>
  <cp:lastPrinted>2019-07-23T10:18:00Z</cp:lastPrinted>
  <dcterms:created xsi:type="dcterms:W3CDTF">2019-08-15T08:48:00Z</dcterms:created>
  <dcterms:modified xsi:type="dcterms:W3CDTF">2019-08-15T10:07:00Z</dcterms:modified>
</cp:coreProperties>
</file>